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0414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414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0414F">
        <w:rPr>
          <w:rFonts w:ascii="Corbel" w:hAnsi="Corbel"/>
          <w:bCs/>
          <w:i/>
          <w:sz w:val="24"/>
          <w:szCs w:val="24"/>
        </w:rPr>
        <w:t>1.5</w:t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0414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0414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0414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0414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24E7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24E73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024E73">
        <w:rPr>
          <w:rFonts w:ascii="Corbel" w:hAnsi="Corbel"/>
          <w:b/>
          <w:smallCaps/>
          <w:sz w:val="24"/>
          <w:szCs w:val="24"/>
        </w:rPr>
        <w:t xml:space="preserve"> </w:t>
      </w:r>
      <w:r w:rsidR="0090414F" w:rsidRPr="00024E73">
        <w:rPr>
          <w:rFonts w:ascii="Corbel" w:hAnsi="Corbel"/>
          <w:i/>
          <w:smallCaps/>
          <w:sz w:val="24"/>
          <w:szCs w:val="24"/>
        </w:rPr>
        <w:t>2</w:t>
      </w:r>
      <w:r w:rsidR="009E22DD" w:rsidRPr="00024E73">
        <w:rPr>
          <w:rFonts w:ascii="Corbel" w:hAnsi="Corbel"/>
          <w:i/>
          <w:smallCaps/>
          <w:sz w:val="24"/>
          <w:szCs w:val="24"/>
        </w:rPr>
        <w:t>0</w:t>
      </w:r>
      <w:r w:rsidR="006A6EC6">
        <w:rPr>
          <w:rFonts w:ascii="Corbel" w:hAnsi="Corbel"/>
          <w:i/>
          <w:smallCaps/>
          <w:sz w:val="24"/>
          <w:szCs w:val="24"/>
        </w:rPr>
        <w:t>20</w:t>
      </w:r>
      <w:r w:rsidR="0090414F" w:rsidRPr="00024E73">
        <w:rPr>
          <w:rFonts w:ascii="Corbel" w:hAnsi="Corbel"/>
          <w:i/>
          <w:smallCaps/>
          <w:sz w:val="24"/>
          <w:szCs w:val="24"/>
        </w:rPr>
        <w:t>-202</w:t>
      </w:r>
      <w:r w:rsidR="006A6EC6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024E7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24E7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23127">
        <w:rPr>
          <w:rFonts w:ascii="Corbel" w:hAnsi="Corbel"/>
          <w:i/>
          <w:sz w:val="24"/>
          <w:szCs w:val="24"/>
        </w:rPr>
        <w:t xml:space="preserve">      </w:t>
      </w:r>
      <w:r w:rsidR="0085747A" w:rsidRPr="00024E73">
        <w:rPr>
          <w:rFonts w:ascii="Corbel" w:hAnsi="Corbel"/>
          <w:i/>
          <w:sz w:val="24"/>
          <w:szCs w:val="24"/>
        </w:rPr>
        <w:t>(skrajne daty</w:t>
      </w:r>
      <w:r w:rsidR="0085747A" w:rsidRPr="00024E73">
        <w:rPr>
          <w:rFonts w:ascii="Corbel" w:hAnsi="Corbel"/>
          <w:sz w:val="24"/>
          <w:szCs w:val="24"/>
        </w:rPr>
        <w:t>)</w:t>
      </w:r>
    </w:p>
    <w:p w:rsidR="00445970" w:rsidRPr="00923127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024E73">
        <w:rPr>
          <w:rFonts w:ascii="Corbel" w:hAnsi="Corbel"/>
          <w:sz w:val="24"/>
          <w:szCs w:val="24"/>
        </w:rPr>
        <w:tab/>
      </w:r>
      <w:r w:rsidRPr="00024E73">
        <w:rPr>
          <w:rFonts w:ascii="Corbel" w:hAnsi="Corbel"/>
          <w:sz w:val="24"/>
          <w:szCs w:val="24"/>
        </w:rPr>
        <w:tab/>
      </w:r>
      <w:r w:rsidRPr="00024E73">
        <w:rPr>
          <w:rFonts w:ascii="Corbel" w:hAnsi="Corbel"/>
          <w:sz w:val="24"/>
          <w:szCs w:val="24"/>
        </w:rPr>
        <w:tab/>
      </w:r>
      <w:r w:rsidRPr="00024E73">
        <w:rPr>
          <w:rFonts w:ascii="Corbel" w:hAnsi="Corbel"/>
          <w:sz w:val="24"/>
          <w:szCs w:val="24"/>
        </w:rPr>
        <w:tab/>
      </w:r>
      <w:r w:rsidRPr="00923127">
        <w:rPr>
          <w:rFonts w:ascii="Corbel" w:hAnsi="Corbel"/>
          <w:b/>
          <w:sz w:val="24"/>
          <w:szCs w:val="24"/>
        </w:rPr>
        <w:t xml:space="preserve">Rok akademicki  </w:t>
      </w:r>
      <w:r w:rsidR="0090414F" w:rsidRPr="00923127">
        <w:rPr>
          <w:rFonts w:ascii="Corbel" w:hAnsi="Corbel"/>
          <w:b/>
          <w:sz w:val="24"/>
          <w:szCs w:val="24"/>
        </w:rPr>
        <w:t>20</w:t>
      </w:r>
      <w:r w:rsidR="00024E73" w:rsidRPr="00923127">
        <w:rPr>
          <w:rFonts w:ascii="Corbel" w:hAnsi="Corbel"/>
          <w:b/>
          <w:sz w:val="24"/>
          <w:szCs w:val="24"/>
        </w:rPr>
        <w:t>2</w:t>
      </w:r>
      <w:r w:rsidR="00AC5761" w:rsidRPr="00923127">
        <w:rPr>
          <w:rFonts w:ascii="Corbel" w:hAnsi="Corbel"/>
          <w:b/>
          <w:sz w:val="24"/>
          <w:szCs w:val="24"/>
        </w:rPr>
        <w:t>0</w:t>
      </w:r>
      <w:r w:rsidR="00923127" w:rsidRPr="00923127">
        <w:rPr>
          <w:rFonts w:ascii="Corbel" w:hAnsi="Corbel"/>
          <w:b/>
          <w:sz w:val="24"/>
          <w:szCs w:val="24"/>
        </w:rPr>
        <w:t>/</w:t>
      </w:r>
      <w:r w:rsidR="0090414F" w:rsidRPr="00923127">
        <w:rPr>
          <w:rFonts w:ascii="Corbel" w:hAnsi="Corbel"/>
          <w:b/>
          <w:sz w:val="24"/>
          <w:szCs w:val="24"/>
        </w:rPr>
        <w:t>202</w:t>
      </w:r>
      <w:r w:rsidR="00AC5761" w:rsidRPr="00923127">
        <w:rPr>
          <w:rFonts w:ascii="Corbel" w:hAnsi="Corbel"/>
          <w:b/>
          <w:sz w:val="24"/>
          <w:szCs w:val="24"/>
        </w:rPr>
        <w:t>1</w:t>
      </w:r>
    </w:p>
    <w:p w:rsidR="0085747A" w:rsidRPr="00024E7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4111"/>
      </w:tblGrid>
      <w:tr w:rsidR="0085747A" w:rsidRPr="00024E73" w:rsidTr="00CE420A">
        <w:tc>
          <w:tcPr>
            <w:tcW w:w="4707" w:type="dxa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111" w:type="dxa"/>
            <w:vAlign w:val="center"/>
          </w:tcPr>
          <w:p w:rsidR="0085747A" w:rsidRPr="00923127" w:rsidRDefault="000A5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923127">
              <w:rPr>
                <w:rFonts w:ascii="Corbel" w:hAnsi="Corbel"/>
                <w:sz w:val="24"/>
                <w:szCs w:val="24"/>
                <w:lang w:val="en-GB"/>
              </w:rPr>
              <w:t>Selected</w:t>
            </w:r>
            <w:r w:rsidR="009E22DD" w:rsidRPr="00923127">
              <w:rPr>
                <w:rFonts w:ascii="Corbel" w:hAnsi="Corbel"/>
                <w:sz w:val="24"/>
                <w:szCs w:val="24"/>
                <w:lang w:val="en-GB"/>
              </w:rPr>
              <w:t xml:space="preserve"> topics in sociology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024E73" w:rsidRDefault="00FD5A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S2S[3]F_</w:t>
            </w:r>
            <w:r w:rsidR="00430D4D">
              <w:rPr>
                <w:rFonts w:ascii="Corbel" w:hAnsi="Corbel"/>
                <w:b w:val="0"/>
                <w:sz w:val="24"/>
                <w:szCs w:val="24"/>
              </w:rPr>
              <w:t>06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D859F7" w:rsidRDefault="002E246A" w:rsidP="00D859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923127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3127">
              <w:rPr>
                <w:rFonts w:ascii="Corbel" w:hAnsi="Corbel"/>
                <w:sz w:val="24"/>
                <w:szCs w:val="24"/>
              </w:rPr>
              <w:t>I</w:t>
            </w:r>
            <w:r w:rsidR="000A518E" w:rsidRPr="00923127">
              <w:rPr>
                <w:rFonts w:ascii="Corbel" w:hAnsi="Corbel"/>
                <w:sz w:val="24"/>
                <w:szCs w:val="24"/>
              </w:rPr>
              <w:t>I</w:t>
            </w:r>
            <w:r w:rsidRPr="00923127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230658" w:rsidRDefault="00503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30C65" w:rsidRPr="0023065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24E73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923127" w:rsidRDefault="009E22DD" w:rsidP="00430D4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3127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430D4D" w:rsidRPr="00923127">
              <w:rPr>
                <w:rFonts w:ascii="Corbel" w:hAnsi="Corbel"/>
                <w:sz w:val="24"/>
                <w:szCs w:val="24"/>
              </w:rPr>
              <w:t>2</w:t>
            </w:r>
            <w:r w:rsidR="00130C65" w:rsidRPr="00923127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4E73" w:rsidRPr="00923127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="00430D4D" w:rsidRPr="00923127">
              <w:rPr>
                <w:rFonts w:ascii="Corbel" w:hAnsi="Corbel"/>
                <w:sz w:val="24"/>
                <w:szCs w:val="24"/>
              </w:rPr>
              <w:t>III</w:t>
            </w:r>
          </w:p>
        </w:tc>
      </w:tr>
      <w:tr w:rsidR="0085747A" w:rsidRPr="0090414F" w:rsidTr="00CE420A">
        <w:tc>
          <w:tcPr>
            <w:tcW w:w="4707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85747A" w:rsidRPr="00230658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0414F" w:rsidTr="00CE420A">
        <w:tc>
          <w:tcPr>
            <w:tcW w:w="4707" w:type="dxa"/>
            <w:vAlign w:val="center"/>
          </w:tcPr>
          <w:p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111" w:type="dxa"/>
            <w:vAlign w:val="center"/>
          </w:tcPr>
          <w:p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:rsidTr="00CE420A">
        <w:tc>
          <w:tcPr>
            <w:tcW w:w="4707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111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:rsidTr="00CE420A">
        <w:tc>
          <w:tcPr>
            <w:tcW w:w="4707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111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CE420A" w:rsidRDefault="00CE420A" w:rsidP="00DC40F6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23D7D" w:rsidRPr="0090414F" w:rsidRDefault="0085747A" w:rsidP="00DC40F6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0414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:rsidR="00015B8F" w:rsidRPr="0090414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A51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065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430D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0414F" w:rsidRDefault="00923D7D" w:rsidP="00DC40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:rsidR="00923127" w:rsidRDefault="00923127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:rsidR="0085747A" w:rsidRPr="0090414F" w:rsidRDefault="00130C6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E420A">
        <w:rPr>
          <w:rFonts w:ascii="Corbel" w:eastAsia="MS Gothic" w:hAnsi="Corbel" w:cs="MS Gothic"/>
          <w:szCs w:val="24"/>
        </w:rPr>
        <w:t>X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 </w:t>
      </w:r>
      <w:r w:rsidR="00923127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0414F" w:rsidRDefault="00E22FBC" w:rsidP="00923127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1.3 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>For</w:t>
      </w:r>
      <w:r w:rsidR="00445970" w:rsidRPr="0090414F">
        <w:rPr>
          <w:rFonts w:ascii="Corbel" w:hAnsi="Corbel"/>
          <w:smallCaps w:val="0"/>
          <w:szCs w:val="24"/>
        </w:rPr>
        <w:t xml:space="preserve">ma zaliczenia przedmiotu </w:t>
      </w:r>
      <w:r w:rsidRPr="0090414F">
        <w:rPr>
          <w:rFonts w:ascii="Corbel" w:hAnsi="Corbel"/>
          <w:smallCaps w:val="0"/>
          <w:szCs w:val="24"/>
        </w:rPr>
        <w:t xml:space="preserve"> (z toku) </w:t>
      </w:r>
      <w:r w:rsidRPr="009041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CE420A" w:rsidRDefault="00CE420A" w:rsidP="00923127">
      <w:pPr>
        <w:spacing w:before="24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C911F6" w:rsidRPr="00CE420A">
        <w:rPr>
          <w:rFonts w:ascii="Corbel" w:hAnsi="Corbel"/>
          <w:sz w:val="24"/>
          <w:szCs w:val="24"/>
        </w:rPr>
        <w:t>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:rsidR="00923127" w:rsidRPr="0090414F" w:rsidRDefault="009231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127">
        <w:tc>
          <w:tcPr>
            <w:tcW w:w="9520" w:type="dxa"/>
          </w:tcPr>
          <w:p w:rsidR="0023350A" w:rsidRPr="0090414F" w:rsidRDefault="0023350A" w:rsidP="00CE420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  <w:r w:rsidR="000A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zalecane zaliczenie przedmiotu </w:t>
            </w:r>
            <w:proofErr w:type="spellStart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Fundamental</w:t>
            </w:r>
            <w:proofErr w:type="spellEnd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topics</w:t>
            </w:r>
            <w:proofErr w:type="spellEnd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in </w:t>
            </w:r>
            <w:proofErr w:type="spellStart"/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sociology</w:t>
            </w:r>
            <w:proofErr w:type="spellEnd"/>
            <w:r w:rsidR="000A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studiach I stopnia</w:t>
            </w:r>
          </w:p>
        </w:tc>
      </w:tr>
    </w:tbl>
    <w:p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23127" w:rsidRDefault="0071620A" w:rsidP="0092312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szCs w:val="24"/>
        </w:rPr>
        <w:t>3.</w:t>
      </w:r>
      <w:r w:rsidR="0085747A" w:rsidRPr="0090414F">
        <w:rPr>
          <w:rFonts w:ascii="Corbel" w:hAnsi="Corbel"/>
          <w:szCs w:val="24"/>
        </w:rPr>
        <w:t xml:space="preserve"> </w:t>
      </w:r>
      <w:r w:rsidR="00A84C85" w:rsidRPr="0090414F">
        <w:rPr>
          <w:rFonts w:ascii="Corbel" w:hAnsi="Corbel"/>
          <w:szCs w:val="24"/>
        </w:rPr>
        <w:t>cele, efekty uczenia się</w:t>
      </w:r>
      <w:r w:rsidR="0085747A" w:rsidRPr="0090414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0414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3.1 </w:t>
      </w:r>
      <w:r w:rsidR="00C05F44" w:rsidRPr="0090414F">
        <w:rPr>
          <w:rFonts w:ascii="Corbel" w:hAnsi="Corbel"/>
          <w:sz w:val="24"/>
          <w:szCs w:val="24"/>
        </w:rPr>
        <w:t>Cele przedmiotu</w:t>
      </w:r>
    </w:p>
    <w:p w:rsidR="00F83B28" w:rsidRPr="0090414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0C65" w:rsidRPr="0090414F" w:rsidTr="00C14BF0">
        <w:tc>
          <w:tcPr>
            <w:tcW w:w="851" w:type="dxa"/>
            <w:vAlign w:val="center"/>
          </w:tcPr>
          <w:p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130C65" w:rsidRPr="0090414F" w:rsidRDefault="00D942B5" w:rsidP="00CE42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anglojęzyczną terminologią </w:t>
            </w:r>
            <w:r w:rsidR="000A518E">
              <w:rPr>
                <w:rFonts w:ascii="Corbel" w:hAnsi="Corbel"/>
                <w:sz w:val="24"/>
                <w:szCs w:val="24"/>
              </w:rPr>
              <w:t>różnorodnych subdyscyplin socjologicznych</w:t>
            </w:r>
          </w:p>
        </w:tc>
      </w:tr>
      <w:tr w:rsidR="00130C65" w:rsidRPr="0090414F" w:rsidTr="00C14BF0">
        <w:tc>
          <w:tcPr>
            <w:tcW w:w="851" w:type="dxa"/>
            <w:vAlign w:val="center"/>
          </w:tcPr>
          <w:p w:rsidR="00130C65" w:rsidRPr="0090414F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130C65" w:rsidRPr="0090414F" w:rsidRDefault="000A518E" w:rsidP="00CE42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samodzielnego tłumaczenia naukowych i popularnych tekstów socjologicznych</w:t>
            </w:r>
          </w:p>
        </w:tc>
      </w:tr>
    </w:tbl>
    <w:p w:rsidR="00CE420A" w:rsidRDefault="00CE420A" w:rsidP="00DC40F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CE420A" w:rsidRDefault="00CE420A" w:rsidP="00923127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</w:p>
    <w:p w:rsidR="001D7B54" w:rsidRPr="0090414F" w:rsidRDefault="009F4610" w:rsidP="00DC40F6">
      <w:pPr>
        <w:spacing w:after="0" w:line="240" w:lineRule="auto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90414F">
        <w:rPr>
          <w:rFonts w:ascii="Corbel" w:hAnsi="Corbel"/>
          <w:b/>
          <w:sz w:val="24"/>
          <w:szCs w:val="24"/>
        </w:rPr>
        <w:t xml:space="preserve">Efekty </w:t>
      </w:r>
      <w:r w:rsidR="00C05F44" w:rsidRPr="009041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414F">
        <w:rPr>
          <w:rFonts w:ascii="Corbel" w:hAnsi="Corbel"/>
          <w:b/>
          <w:sz w:val="24"/>
          <w:szCs w:val="24"/>
        </w:rPr>
        <w:t>dla przedmiotu</w:t>
      </w:r>
      <w:r w:rsidR="00445970" w:rsidRPr="0090414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0414F" w:rsidTr="0071620A">
        <w:tc>
          <w:tcPr>
            <w:tcW w:w="1701" w:type="dxa"/>
            <w:vAlign w:val="center"/>
          </w:tcPr>
          <w:p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:rsidTr="00430D4D">
        <w:tc>
          <w:tcPr>
            <w:tcW w:w="1701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90414F" w:rsidRDefault="00430D4D" w:rsidP="00CE4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0D4D">
              <w:rPr>
                <w:rFonts w:ascii="Corbel" w:hAnsi="Corbel"/>
                <w:b w:val="0"/>
                <w:smallCaps w:val="0"/>
                <w:szCs w:val="24"/>
              </w:rPr>
              <w:t>Student zna i rozumie terminologię różnorodnych subdyscyplin socjologicznych  w języku angielskim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90414F" w:rsidRDefault="00430D4D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90414F" w:rsidTr="00430D4D">
        <w:tc>
          <w:tcPr>
            <w:tcW w:w="1701" w:type="dxa"/>
          </w:tcPr>
          <w:p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90414F" w:rsidRDefault="00430D4D" w:rsidP="00CE420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0D4D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E420A">
              <w:rPr>
                <w:rFonts w:ascii="Corbel" w:hAnsi="Corbel"/>
                <w:sz w:val="24"/>
                <w:szCs w:val="24"/>
              </w:rPr>
              <w:t xml:space="preserve">tłumaczy </w:t>
            </w:r>
            <w:r w:rsidRPr="00430D4D">
              <w:rPr>
                <w:rFonts w:ascii="Corbel" w:hAnsi="Corbel"/>
                <w:sz w:val="24"/>
                <w:szCs w:val="24"/>
              </w:rPr>
              <w:t>różnorodne t</w:t>
            </w:r>
            <w:r w:rsidR="00CE420A">
              <w:rPr>
                <w:rFonts w:ascii="Corbel" w:hAnsi="Corbel"/>
                <w:sz w:val="24"/>
                <w:szCs w:val="24"/>
              </w:rPr>
              <w:t>eksty socjologiczne, przygotowuje krótkie wystąpienia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 w j</w:t>
            </w:r>
            <w:r w:rsidR="00FD5A6F">
              <w:rPr>
                <w:rFonts w:ascii="Corbel" w:hAnsi="Corbel"/>
                <w:sz w:val="24"/>
                <w:szCs w:val="24"/>
              </w:rPr>
              <w:t>ę</w:t>
            </w:r>
            <w:r w:rsidR="00CE420A">
              <w:rPr>
                <w:rFonts w:ascii="Corbel" w:hAnsi="Corbel"/>
                <w:sz w:val="24"/>
                <w:szCs w:val="24"/>
              </w:rPr>
              <w:t>z. angielskim, bierze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 udział w dyskusji poświęconej zagadnien</w:t>
            </w:r>
            <w:r w:rsidR="00CE420A">
              <w:rPr>
                <w:rFonts w:ascii="Corbel" w:hAnsi="Corbel"/>
                <w:sz w:val="24"/>
                <w:szCs w:val="24"/>
              </w:rPr>
              <w:t xml:space="preserve">iom społecznym, także w czasie 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debaty lub seminarium o charakterze naukowym </w:t>
            </w:r>
          </w:p>
        </w:tc>
        <w:tc>
          <w:tcPr>
            <w:tcW w:w="1873" w:type="dxa"/>
            <w:shd w:val="clear" w:color="auto" w:fill="FFFFFF" w:themeFill="background1"/>
          </w:tcPr>
          <w:p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  <w:p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  <w:p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  <w:p w:rsidR="0085747A" w:rsidRPr="0090414F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230658" w:rsidRPr="0090414F" w:rsidTr="00430D4D">
        <w:tc>
          <w:tcPr>
            <w:tcW w:w="1701" w:type="dxa"/>
          </w:tcPr>
          <w:p w:rsidR="00230658" w:rsidRPr="00230658" w:rsidRDefault="00230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E420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  <w:shd w:val="clear" w:color="auto" w:fill="FFFFFF" w:themeFill="background1"/>
          </w:tcPr>
          <w:p w:rsidR="00230658" w:rsidRPr="0090414F" w:rsidRDefault="00CE420A" w:rsidP="00CE4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</w:t>
            </w:r>
            <w:r w:rsidR="00430D4D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nad przygotowaniem analizy i interpretacji tekstu socjologicznego</w:t>
            </w:r>
          </w:p>
        </w:tc>
        <w:tc>
          <w:tcPr>
            <w:tcW w:w="1873" w:type="dxa"/>
            <w:shd w:val="clear" w:color="auto" w:fill="FFFFFF" w:themeFill="background1"/>
          </w:tcPr>
          <w:p w:rsidR="00230658" w:rsidRPr="0090414F" w:rsidRDefault="00430D4D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D4D"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:rsidR="00675843" w:rsidRPr="00DC40F6" w:rsidRDefault="0085747A" w:rsidP="00DC40F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:rsidTr="00923D7D">
        <w:tc>
          <w:tcPr>
            <w:tcW w:w="9639" w:type="dxa"/>
          </w:tcPr>
          <w:p w:rsidR="0085747A" w:rsidRPr="0090414F" w:rsidRDefault="0092312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C40F6" w:rsidRDefault="0085747A" w:rsidP="00DC40F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D942B5" w:rsidTr="00923D7D">
        <w:tc>
          <w:tcPr>
            <w:tcW w:w="9639" w:type="dxa"/>
          </w:tcPr>
          <w:p w:rsidR="00130C65" w:rsidRPr="00D942B5" w:rsidRDefault="002D5F4C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Richness of </w:t>
            </w:r>
            <w:r w:rsidR="00D942B5" w:rsidRPr="00D942B5">
              <w:rPr>
                <w:rFonts w:ascii="Corbel" w:hAnsi="Corbel"/>
                <w:sz w:val="24"/>
                <w:szCs w:val="24"/>
                <w:lang w:val="en-GB"/>
              </w:rPr>
              <w:t xml:space="preserve"> sociological</w:t>
            </w:r>
            <w:r w:rsidR="000A518E">
              <w:rPr>
                <w:rFonts w:ascii="Corbel" w:hAnsi="Corbel"/>
                <w:sz w:val="24"/>
                <w:szCs w:val="24"/>
                <w:lang w:val="en-GB"/>
              </w:rPr>
              <w:t xml:space="preserve"> vocabulary</w:t>
            </w:r>
          </w:p>
        </w:tc>
      </w:tr>
      <w:tr w:rsidR="00D942B5" w:rsidRPr="002E246A" w:rsidTr="00923D7D">
        <w:tc>
          <w:tcPr>
            <w:tcW w:w="9639" w:type="dxa"/>
          </w:tcPr>
          <w:p w:rsidR="00D942B5" w:rsidRPr="00D942B5" w:rsidRDefault="000A518E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0A518E">
              <w:rPr>
                <w:rFonts w:ascii="Corbel" w:hAnsi="Corbel"/>
                <w:sz w:val="24"/>
                <w:szCs w:val="24"/>
                <w:lang w:val="en-GB"/>
              </w:rPr>
              <w:t>Deciphering and interpreting sociological texts</w:t>
            </w:r>
          </w:p>
        </w:tc>
      </w:tr>
      <w:tr w:rsidR="00D942B5" w:rsidRPr="002E246A" w:rsidTr="00923D7D">
        <w:tc>
          <w:tcPr>
            <w:tcW w:w="9639" w:type="dxa"/>
          </w:tcPr>
          <w:p w:rsidR="00D942B5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0A518E">
              <w:rPr>
                <w:rFonts w:ascii="Corbel" w:hAnsi="Corbel"/>
                <w:sz w:val="24"/>
                <w:szCs w:val="24"/>
                <w:lang w:val="en-GB"/>
              </w:rPr>
              <w:t>From personal troubles to public issues – variety of sociological perspectives</w:t>
            </w:r>
          </w:p>
        </w:tc>
      </w:tr>
      <w:tr w:rsidR="000A518E" w:rsidRPr="002E246A" w:rsidTr="00923D7D">
        <w:tc>
          <w:tcPr>
            <w:tcW w:w="9639" w:type="dxa"/>
          </w:tcPr>
          <w:p w:rsidR="000A518E" w:rsidRPr="000A518E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Vocabulary of various theoretical paradigms </w:t>
            </w:r>
          </w:p>
        </w:tc>
      </w:tr>
      <w:tr w:rsidR="00430D4D" w:rsidRPr="002E246A" w:rsidTr="00923D7D">
        <w:tc>
          <w:tcPr>
            <w:tcW w:w="9639" w:type="dxa"/>
          </w:tcPr>
          <w:p w:rsidR="00430D4D" w:rsidRDefault="00430D4D" w:rsidP="00AC5761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430D4D">
              <w:rPr>
                <w:rFonts w:ascii="Corbel" w:hAnsi="Corbel"/>
                <w:sz w:val="24"/>
                <w:szCs w:val="24"/>
                <w:lang w:val="en-GB"/>
              </w:rPr>
              <w:t xml:space="preserve">Vocabulary of various </w:t>
            </w:r>
            <w:r w:rsidR="00AC5761">
              <w:rPr>
                <w:rFonts w:ascii="Corbel" w:hAnsi="Corbel"/>
                <w:sz w:val="24"/>
                <w:szCs w:val="24"/>
                <w:lang w:val="en-GB"/>
              </w:rPr>
              <w:t xml:space="preserve">sociological subdisciplines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</w:p>
        </w:tc>
      </w:tr>
      <w:tr w:rsidR="00D942B5" w:rsidRPr="002E246A" w:rsidTr="00923D7D">
        <w:tc>
          <w:tcPr>
            <w:tcW w:w="9639" w:type="dxa"/>
          </w:tcPr>
          <w:p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Sociological j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argon</w:t>
            </w:r>
            <w:r w:rsidR="000A518E">
              <w:rPr>
                <w:rFonts w:ascii="Corbel" w:hAnsi="Corbel"/>
                <w:sz w:val="24"/>
                <w:szCs w:val="24"/>
                <w:lang w:val="en-GB"/>
              </w:rPr>
              <w:t xml:space="preserve"> in popular texts</w:t>
            </w:r>
          </w:p>
        </w:tc>
      </w:tr>
      <w:tr w:rsidR="00130C65" w:rsidRPr="00D942B5" w:rsidTr="00923D7D">
        <w:tc>
          <w:tcPr>
            <w:tcW w:w="9639" w:type="dxa"/>
          </w:tcPr>
          <w:p w:rsidR="00130C65" w:rsidRPr="00D942B5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Translating sociological texts</w:t>
            </w:r>
          </w:p>
        </w:tc>
      </w:tr>
      <w:tr w:rsidR="00D942B5" w:rsidRPr="002E246A" w:rsidTr="00923D7D">
        <w:tc>
          <w:tcPr>
            <w:tcW w:w="9639" w:type="dxa"/>
          </w:tcPr>
          <w:p w:rsidR="00D942B5" w:rsidRDefault="002D5F4C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British and American English in sociology</w:t>
            </w:r>
          </w:p>
        </w:tc>
      </w:tr>
    </w:tbl>
    <w:p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85747A" w:rsidRPr="009041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3.4 Metody dydaktyczne</w:t>
      </w:r>
      <w:r w:rsidRPr="0090414F">
        <w:rPr>
          <w:rFonts w:ascii="Corbel" w:hAnsi="Corbel"/>
          <w:b w:val="0"/>
          <w:smallCaps w:val="0"/>
          <w:szCs w:val="24"/>
        </w:rPr>
        <w:t xml:space="preserve"> </w:t>
      </w:r>
    </w:p>
    <w:p w:rsidR="00923127" w:rsidRDefault="0092312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3635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:rsidR="002D5F4C" w:rsidRPr="0090414F" w:rsidRDefault="002D5F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0414F" w:rsidRDefault="0092312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0414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0414F">
        <w:rPr>
          <w:rFonts w:ascii="Corbel" w:hAnsi="Corbel"/>
          <w:smallCaps w:val="0"/>
          <w:szCs w:val="24"/>
        </w:rPr>
        <w:t>METODY I KRYTERIA OCENY</w:t>
      </w:r>
      <w:r w:rsidR="009F4610" w:rsidRPr="0090414F">
        <w:rPr>
          <w:rFonts w:ascii="Corbel" w:hAnsi="Corbel"/>
          <w:smallCaps w:val="0"/>
          <w:szCs w:val="24"/>
        </w:rPr>
        <w:t xml:space="preserve"> </w:t>
      </w:r>
    </w:p>
    <w:p w:rsidR="00923D7D" w:rsidRPr="0090414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DC4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p w:rsidR="00923127" w:rsidRPr="00DC40F6" w:rsidRDefault="00923127" w:rsidP="00DC4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0414F" w:rsidTr="00CE420A">
        <w:tc>
          <w:tcPr>
            <w:tcW w:w="1916" w:type="dxa"/>
            <w:vAlign w:val="center"/>
          </w:tcPr>
          <w:p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414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420A" w:rsidRPr="0090414F" w:rsidTr="00CE420A">
        <w:tc>
          <w:tcPr>
            <w:tcW w:w="1916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</w:tcPr>
          <w:p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E420A" w:rsidRPr="0090414F" w:rsidTr="00CE420A">
        <w:tc>
          <w:tcPr>
            <w:tcW w:w="1916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</w:tcPr>
          <w:p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E420A" w:rsidRPr="0090414F" w:rsidTr="00CE420A">
        <w:tc>
          <w:tcPr>
            <w:tcW w:w="1916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</w:tcPr>
          <w:p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70" w:type="dxa"/>
          </w:tcPr>
          <w:p w:rsidR="0085747A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="0085747A" w:rsidRPr="0090414F" w:rsidTr="003E1941">
        <w:tc>
          <w:tcPr>
            <w:tcW w:w="4962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41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0414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3635E4" w:rsidRDefault="002D5F4C" w:rsidP="00CE42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0658" w:rsidRPr="002306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0414F" w:rsidTr="00AC5761">
        <w:tc>
          <w:tcPr>
            <w:tcW w:w="4962" w:type="dxa"/>
          </w:tcPr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FFFFFF" w:themeFill="background1"/>
          </w:tcPr>
          <w:p w:rsidR="00C61DC5" w:rsidRPr="003635E4" w:rsidRDefault="00230658" w:rsidP="00CE42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:rsidTr="00AC5761">
        <w:tc>
          <w:tcPr>
            <w:tcW w:w="4962" w:type="dxa"/>
          </w:tcPr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Godziny niekontaktowe – praca własna studenta(przygotowanie do zajęć, egzaminu, napisanie referatu itp.)</w:t>
            </w:r>
          </w:p>
        </w:tc>
        <w:tc>
          <w:tcPr>
            <w:tcW w:w="4677" w:type="dxa"/>
            <w:shd w:val="clear" w:color="auto" w:fill="FFFFFF" w:themeFill="background1"/>
          </w:tcPr>
          <w:p w:rsidR="00C61DC5" w:rsidRPr="003635E4" w:rsidRDefault="00AC5761" w:rsidP="00CE42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3635E4" w:rsidRDefault="00AC5761" w:rsidP="00CE42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3635E4" w:rsidRDefault="00AC5761" w:rsidP="00CE42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:rsidTr="00923127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:rsidTr="00923127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7. </w:t>
      </w:r>
      <w:r w:rsidR="0085747A" w:rsidRPr="0090414F">
        <w:rPr>
          <w:rFonts w:ascii="Corbel" w:hAnsi="Corbel"/>
          <w:smallCaps w:val="0"/>
          <w:szCs w:val="24"/>
        </w:rPr>
        <w:t>LITERATURA</w:t>
      </w:r>
      <w:r w:rsidRPr="0090414F">
        <w:rPr>
          <w:rFonts w:ascii="Corbel" w:hAnsi="Corbel"/>
          <w:smallCaps w:val="0"/>
          <w:szCs w:val="24"/>
        </w:rPr>
        <w:t xml:space="preserve"> </w:t>
      </w:r>
    </w:p>
    <w:p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2E246A" w:rsidTr="00923127">
        <w:trPr>
          <w:trHeight w:val="397"/>
        </w:trPr>
        <w:tc>
          <w:tcPr>
            <w:tcW w:w="9214" w:type="dxa"/>
          </w:tcPr>
          <w:p w:rsidR="0090414F" w:rsidRPr="00923127" w:rsidRDefault="0085747A" w:rsidP="00CE420A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9231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86EB5" w:rsidRPr="003635E4" w:rsidRDefault="003635E4" w:rsidP="00CE420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Ch. </w:t>
            </w:r>
            <w:proofErr w:type="spellStart"/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Middleton</w:t>
            </w:r>
            <w:proofErr w:type="spellEnd"/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Ch. 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Ballard, J. </w:t>
            </w:r>
            <w:proofErr w:type="spellStart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Gubbay</w:t>
            </w:r>
            <w:proofErr w:type="spellEnd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3635E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Sociology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1997</w:t>
            </w:r>
            <w:r w:rsidR="00CE420A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  <w:tr w:rsidR="0085747A" w:rsidRPr="002E246A" w:rsidTr="00923127">
        <w:trPr>
          <w:trHeight w:val="397"/>
        </w:trPr>
        <w:tc>
          <w:tcPr>
            <w:tcW w:w="9214" w:type="dxa"/>
          </w:tcPr>
          <w:p w:rsidR="0090414F" w:rsidRPr="00CE420A" w:rsidRDefault="0085747A" w:rsidP="00CE420A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CE420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CE420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CE420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CE420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:rsidR="003635E4" w:rsidRDefault="003635E4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J. R. </w:t>
            </w:r>
            <w:proofErr w:type="spellStart"/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>Blau</w:t>
            </w:r>
            <w:proofErr w:type="spellEnd"/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, </w:t>
            </w:r>
            <w:r w:rsidRPr="003635E4">
              <w:rPr>
                <w:rFonts w:ascii="Corbel" w:eastAsia="Times New Roman" w:hAnsi="Corbel"/>
                <w:i/>
                <w:iCs/>
                <w:sz w:val="24"/>
                <w:szCs w:val="15"/>
                <w:lang w:val="en-GB"/>
              </w:rPr>
              <w:t xml:space="preserve">Blackwell Companion to Sociology, </w:t>
            </w:r>
            <w:r w:rsidRPr="003635E4">
              <w:rPr>
                <w:rFonts w:ascii="Corbel" w:eastAsia="Times New Roman" w:hAnsi="Corbel"/>
                <w:sz w:val="24"/>
                <w:szCs w:val="15"/>
                <w:lang w:val="en-GB"/>
              </w:rPr>
              <w:t>Oxford 2004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:rsidR="002D5F4C" w:rsidRDefault="002D5F4C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P.</w:t>
            </w:r>
            <w:r w:rsidRPr="002D5F4C"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 </w:t>
            </w:r>
            <w:proofErr w:type="spellStart"/>
            <w:r w:rsidRPr="002D5F4C">
              <w:rPr>
                <w:rFonts w:ascii="Corbel" w:eastAsia="Times New Roman" w:hAnsi="Corbel"/>
                <w:sz w:val="24"/>
                <w:szCs w:val="15"/>
                <w:lang w:val="en-GB"/>
              </w:rPr>
              <w:t>Scrivenor</w:t>
            </w:r>
            <w:proofErr w:type="spellEnd"/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, </w:t>
            </w:r>
            <w:r w:rsidRPr="002D5F4C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I Used to Know That. English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London 2010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:rsidR="002D5F4C" w:rsidRDefault="002D5F4C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S. Seidman, J.C. Alexander, </w:t>
            </w:r>
            <w:r w:rsidRPr="002D5F4C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The New Social Theory Reader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New York 2008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:rsidR="00C86EB5" w:rsidRPr="00024E73" w:rsidRDefault="00AC5761" w:rsidP="00CE420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>A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 Giddens, Ph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. </w:t>
            </w: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>W. Sutton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, </w:t>
            </w:r>
            <w:r w:rsidRPr="00AC5761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Sociology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Cambridge 2017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</w:tc>
      </w:tr>
    </w:tbl>
    <w:p w:rsidR="00923127" w:rsidRPr="002E246A" w:rsidRDefault="00923127" w:rsidP="00CE420A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90414F" w:rsidRDefault="0085747A" w:rsidP="00CE420A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923127">
      <w:footerReference w:type="default" r:id="rId8"/>
      <w:pgSz w:w="11906" w:h="16838"/>
      <w:pgMar w:top="567" w:right="1134" w:bottom="426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F5" w:rsidRDefault="00B04BF5" w:rsidP="00C16ABF">
      <w:pPr>
        <w:spacing w:after="0" w:line="240" w:lineRule="auto"/>
      </w:pPr>
      <w:r>
        <w:separator/>
      </w:r>
    </w:p>
  </w:endnote>
  <w:endnote w:type="continuationSeparator" w:id="0">
    <w:p w:rsidR="00B04BF5" w:rsidRDefault="00B04B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1562380"/>
      <w:docPartObj>
        <w:docPartGallery w:val="Page Numbers (Bottom of Page)"/>
        <w:docPartUnique/>
      </w:docPartObj>
    </w:sdtPr>
    <w:sdtEndPr/>
    <w:sdtContent>
      <w:p w:rsidR="00923127" w:rsidRDefault="009231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0414F" w:rsidRDefault="00904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F5" w:rsidRDefault="00B04BF5" w:rsidP="00C16ABF">
      <w:pPr>
        <w:spacing w:after="0" w:line="240" w:lineRule="auto"/>
      </w:pPr>
      <w:r>
        <w:separator/>
      </w:r>
    </w:p>
  </w:footnote>
  <w:footnote w:type="continuationSeparator" w:id="0">
    <w:p w:rsidR="00B04BF5" w:rsidRDefault="00B04BF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A51"/>
    <w:rsid w:val="00042D2E"/>
    <w:rsid w:val="00044C82"/>
    <w:rsid w:val="00061D36"/>
    <w:rsid w:val="00063CB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18E"/>
    <w:rsid w:val="000B192D"/>
    <w:rsid w:val="000B28EE"/>
    <w:rsid w:val="000B3E37"/>
    <w:rsid w:val="000D04B0"/>
    <w:rsid w:val="000F1C57"/>
    <w:rsid w:val="000F5615"/>
    <w:rsid w:val="001122DA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00D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350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F4C"/>
    <w:rsid w:val="002D73D4"/>
    <w:rsid w:val="002E246A"/>
    <w:rsid w:val="002F02A3"/>
    <w:rsid w:val="002F4ABE"/>
    <w:rsid w:val="003018BA"/>
    <w:rsid w:val="0030395F"/>
    <w:rsid w:val="00305C92"/>
    <w:rsid w:val="00314B22"/>
    <w:rsid w:val="003151C5"/>
    <w:rsid w:val="003343CF"/>
    <w:rsid w:val="00346FE9"/>
    <w:rsid w:val="0034759A"/>
    <w:rsid w:val="003503F6"/>
    <w:rsid w:val="003530DD"/>
    <w:rsid w:val="003635E4"/>
    <w:rsid w:val="00363F78"/>
    <w:rsid w:val="003675A7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D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D5282"/>
    <w:rsid w:val="004F1551"/>
    <w:rsid w:val="004F55A3"/>
    <w:rsid w:val="005038D0"/>
    <w:rsid w:val="0050496F"/>
    <w:rsid w:val="00513B6F"/>
    <w:rsid w:val="00517C63"/>
    <w:rsid w:val="005363C4"/>
    <w:rsid w:val="00536BDE"/>
    <w:rsid w:val="00543ACC"/>
    <w:rsid w:val="0055739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E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B1"/>
    <w:rsid w:val="008449B3"/>
    <w:rsid w:val="00851B6E"/>
    <w:rsid w:val="008552A2"/>
    <w:rsid w:val="0085747A"/>
    <w:rsid w:val="00884922"/>
    <w:rsid w:val="00885F64"/>
    <w:rsid w:val="008917F9"/>
    <w:rsid w:val="008A118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127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2C62"/>
    <w:rsid w:val="009D3F3B"/>
    <w:rsid w:val="009E0543"/>
    <w:rsid w:val="009E22DD"/>
    <w:rsid w:val="009E3364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470"/>
    <w:rsid w:val="00A84C85"/>
    <w:rsid w:val="00A97DE1"/>
    <w:rsid w:val="00AB053C"/>
    <w:rsid w:val="00AC5761"/>
    <w:rsid w:val="00AD1146"/>
    <w:rsid w:val="00AD27D3"/>
    <w:rsid w:val="00AD66D6"/>
    <w:rsid w:val="00AE1160"/>
    <w:rsid w:val="00AE203C"/>
    <w:rsid w:val="00AE2E74"/>
    <w:rsid w:val="00AE5FCB"/>
    <w:rsid w:val="00AF2C1E"/>
    <w:rsid w:val="00B04BF5"/>
    <w:rsid w:val="00B06142"/>
    <w:rsid w:val="00B135B1"/>
    <w:rsid w:val="00B2794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539"/>
    <w:rsid w:val="00C56036"/>
    <w:rsid w:val="00C60D95"/>
    <w:rsid w:val="00C61DC5"/>
    <w:rsid w:val="00C67E92"/>
    <w:rsid w:val="00C70A26"/>
    <w:rsid w:val="00C766DF"/>
    <w:rsid w:val="00C8444C"/>
    <w:rsid w:val="00C86EB5"/>
    <w:rsid w:val="00C911F6"/>
    <w:rsid w:val="00C94B98"/>
    <w:rsid w:val="00CA2B96"/>
    <w:rsid w:val="00CA5089"/>
    <w:rsid w:val="00CD6897"/>
    <w:rsid w:val="00CE42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9F7"/>
    <w:rsid w:val="00D8678B"/>
    <w:rsid w:val="00D942B5"/>
    <w:rsid w:val="00DA2114"/>
    <w:rsid w:val="00DC40F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7DBA"/>
    <w:rsid w:val="00FC04EB"/>
    <w:rsid w:val="00FC1C25"/>
    <w:rsid w:val="00FC3F45"/>
    <w:rsid w:val="00FD503F"/>
    <w:rsid w:val="00FD5A6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5088C-DFBB-4A4C-8CF9-67CE1024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918D7-5A50-4976-B8E5-0E86F9E1C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2019-07-31T08:40:00Z</cp:lastPrinted>
  <dcterms:created xsi:type="dcterms:W3CDTF">2020-11-02T18:35:00Z</dcterms:created>
  <dcterms:modified xsi:type="dcterms:W3CDTF">2021-01-13T09:29:00Z</dcterms:modified>
</cp:coreProperties>
</file>